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DA" w:rsidRDefault="000C37DA" w:rsidP="000C37DA">
      <w:pPr>
        <w:pStyle w:val="NoSpacing"/>
        <w:jc w:val="both"/>
      </w:pPr>
      <w:r>
        <w:rPr>
          <w:u w:val="single"/>
        </w:rPr>
        <w:t>Robert BOTON</w:t>
      </w:r>
      <w:r>
        <w:t xml:space="preserve">    (fl.1450)</w:t>
      </w:r>
    </w:p>
    <w:p w:rsidR="000C37DA" w:rsidRDefault="000C37DA" w:rsidP="000C37DA">
      <w:pPr>
        <w:pStyle w:val="NoSpacing"/>
        <w:jc w:val="both"/>
      </w:pPr>
      <w:r>
        <w:t>Clerk.</w:t>
      </w:r>
    </w:p>
    <w:p w:rsidR="000C37DA" w:rsidRDefault="000C37DA" w:rsidP="000C37DA">
      <w:pPr>
        <w:pStyle w:val="NoSpacing"/>
        <w:jc w:val="both"/>
      </w:pPr>
    </w:p>
    <w:p w:rsidR="000C37DA" w:rsidRDefault="000C37DA" w:rsidP="000C37DA">
      <w:pPr>
        <w:pStyle w:val="NoSpacing"/>
        <w:jc w:val="both"/>
      </w:pPr>
    </w:p>
    <w:p w:rsidR="000C37DA" w:rsidRDefault="000C37DA" w:rsidP="000C37DA">
      <w:pPr>
        <w:pStyle w:val="NoSpacing"/>
        <w:jc w:val="both"/>
      </w:pPr>
      <w:r>
        <w:tab/>
        <w:t>1450</w:t>
      </w:r>
      <w:r>
        <w:tab/>
        <w:t>He made a plaint of debt against John Haukynnes of Alton Priors(q.v.),</w:t>
      </w:r>
    </w:p>
    <w:p w:rsidR="000C37DA" w:rsidRDefault="000C37DA" w:rsidP="000C37DA">
      <w:pPr>
        <w:pStyle w:val="NoSpacing"/>
        <w:jc w:val="both"/>
      </w:pPr>
      <w:r>
        <w:tab/>
      </w:r>
      <w:r>
        <w:tab/>
        <w:t xml:space="preserve">Robert Hulet of North Newington(q.v.) and Robert Curtenere of </w:t>
      </w:r>
    </w:p>
    <w:p w:rsidR="000C37DA" w:rsidRDefault="000C37DA" w:rsidP="000C37DA">
      <w:pPr>
        <w:pStyle w:val="NoSpacing"/>
        <w:jc w:val="both"/>
      </w:pPr>
      <w:r>
        <w:tab/>
      </w:r>
      <w:r>
        <w:tab/>
        <w:t>Collingbourne Aston(q.v.).</w:t>
      </w:r>
    </w:p>
    <w:p w:rsidR="000C37DA" w:rsidRDefault="000C37DA" w:rsidP="000C37D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C37DA" w:rsidRDefault="000C37DA" w:rsidP="000C37DA">
      <w:pPr>
        <w:pStyle w:val="NoSpacing"/>
        <w:jc w:val="both"/>
      </w:pPr>
      <w:r>
        <w:tab/>
        <w:t>1450</w:t>
      </w:r>
      <w:r>
        <w:tab/>
        <w:t>He made a plaint of debt against William Seyk(q.v.), Walter Seyowyck(q.v.)</w:t>
      </w:r>
    </w:p>
    <w:p w:rsidR="000C37DA" w:rsidRPr="007C7047" w:rsidRDefault="000C37DA" w:rsidP="000C37DA">
      <w:pPr>
        <w:pStyle w:val="NoSpacing"/>
        <w:jc w:val="both"/>
      </w:pPr>
      <w:r>
        <w:tab/>
      </w:r>
      <w:r>
        <w:tab/>
        <w:t>and John Celes(q.v.) all of Manningford Peter.  (ibid.)</w:t>
      </w:r>
    </w:p>
    <w:p w:rsidR="000C37DA" w:rsidRDefault="000C37DA" w:rsidP="000C37DA">
      <w:pPr>
        <w:pStyle w:val="NoSpacing"/>
        <w:jc w:val="both"/>
      </w:pPr>
    </w:p>
    <w:p w:rsidR="000C37DA" w:rsidRDefault="000C37DA" w:rsidP="000C37DA">
      <w:pPr>
        <w:pStyle w:val="NoSpacing"/>
        <w:jc w:val="both"/>
      </w:pPr>
    </w:p>
    <w:p w:rsidR="00BA4020" w:rsidRPr="00186E49" w:rsidRDefault="000C37DA" w:rsidP="000C37DA">
      <w:pPr>
        <w:pStyle w:val="NoSpacing"/>
      </w:pPr>
      <w:r>
        <w:t>24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DA" w:rsidRDefault="000C37DA" w:rsidP="00552EBA">
      <w:r>
        <w:separator/>
      </w:r>
    </w:p>
  </w:endnote>
  <w:endnote w:type="continuationSeparator" w:id="0">
    <w:p w:rsidR="000C37DA" w:rsidRDefault="000C37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37DA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DA" w:rsidRDefault="000C37DA" w:rsidP="00552EBA">
      <w:r>
        <w:separator/>
      </w:r>
    </w:p>
  </w:footnote>
  <w:footnote w:type="continuationSeparator" w:id="0">
    <w:p w:rsidR="000C37DA" w:rsidRDefault="000C37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C37D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2013-03-03T20:48:00Z</dcterms:created>
  <dcterms:modified xsi:type="dcterms:W3CDTF">2013-03-03T20:48:00Z</dcterms:modified>
</cp:coreProperties>
</file>